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宋体" w:eastAsia="黑体" w:cs="仿宋_GB2312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仿宋_GB2312"/>
          <w:color w:val="000000"/>
          <w:sz w:val="32"/>
          <w:szCs w:val="32"/>
          <w:lang w:bidi="ar"/>
        </w:rPr>
        <w:t>附件1</w:t>
      </w:r>
    </w:p>
    <w:p>
      <w:pPr>
        <w:widowControl/>
        <w:spacing w:line="560" w:lineRule="exact"/>
        <w:rPr>
          <w:rFonts w:ascii="黑体" w:hAnsi="宋体" w:eastAsia="黑体" w:cs="仿宋_GB2312"/>
          <w:color w:val="000000"/>
          <w:sz w:val="32"/>
          <w:szCs w:val="32"/>
          <w:highlight w:val="yellow"/>
          <w:lang w:bidi="ar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白云区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义务教育招生入学工作领导小组成员名单</w:t>
      </w:r>
    </w:p>
    <w:p>
      <w:pPr>
        <w:widowControl/>
        <w:spacing w:line="520" w:lineRule="exact"/>
        <w:ind w:firstLine="880" w:firstLineChars="200"/>
        <w:rPr>
          <w:rFonts w:ascii="仿宋_GB2312" w:hAnsi="宋体" w:eastAsia="仿宋_GB2312" w:cs="仿宋_GB2312"/>
          <w:color w:val="00000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为稳步推进义务教育阶段“免试、就近、划片、分配”招生入学工作的开展，确保“规范招生、阳光招生、平稳招生”的落实，特成立“白云区教育局义务教育阶段招生入学领导小组”，具体如下：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组  长：李 </w:t>
      </w:r>
      <w:r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宇（区教育局党委书记、局长）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副组长：范轩祥（区教育局党委委员、副局长）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        张  珩（区委教育工委副书记、区教育局党委委员）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        曾朝明（区教育局党委委员、副局长）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付红献（区教育局党委委员、副局长）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赵跃阳（区人民政府正科级督学）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陈兴梅（区人民政府副科级督学）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成  员：蒋绍琴（区教育局党政办负责人）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        刘  勇（区教育局教育科负责人）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        雷  燕</w:t>
      </w:r>
      <w:r>
        <w:rPr>
          <w:rFonts w:hint="eastAsia" w:ascii="仿宋_GB2312" w:hAnsi="宋体" w:eastAsia="仿宋_GB2312" w:cs="仿宋_GB2312"/>
          <w:color w:val="000000"/>
          <w:spacing w:val="-20"/>
          <w:sz w:val="32"/>
          <w:szCs w:val="32"/>
          <w:lang w:bidi="ar"/>
        </w:rPr>
        <w:t>（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区教育局计财科负责人）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熊  丹（区教育局党政办监察工作负责人）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张  蓉（区教育局党政办政工负责人）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唐  洪（区招生</w:t>
      </w:r>
      <w:r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  <w:t>考试中心办公室负责人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        彭文龙（区教育局资助中心负责人）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        韦跃光（区教育</w:t>
      </w:r>
      <w:r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  <w:t>科研培训中心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毒品预防教育</w:t>
      </w:r>
      <w:r>
        <w:rPr>
          <w:rFonts w:ascii="仿宋_GB2312" w:hAnsi="宋体" w:eastAsia="仿宋_GB2312" w:cs="仿宋_GB2312"/>
          <w:color w:val="000000"/>
          <w:sz w:val="32"/>
          <w:szCs w:val="32"/>
          <w:lang w:bidi="ar"/>
        </w:rPr>
        <w:t>研究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公室负责人）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 w:bidi="ar"/>
        </w:rPr>
        <w:t>彭  静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（区教育局教育科职成负责人）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 xml:space="preserve">        谢  静（区教育系统工会负责人）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涂  华（区教育局营养办负责人）</w:t>
      </w:r>
    </w:p>
    <w:p>
      <w:pPr>
        <w:keepNext w:val="0"/>
        <w:keepLines w:val="0"/>
        <w:pageBreakBefore w:val="0"/>
        <w:tabs>
          <w:tab w:val="left" w:pos="18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 w:bidi="ar"/>
        </w:rPr>
        <w:t>工作专班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办公室设在教育管理科，范轩祥同志兼任办公室主任，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 w:bidi="ar"/>
        </w:rPr>
        <w:t>成员为各科室负责人，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具体负责招生工作政策、划片工作制定；具体负责处理招生入学工作日常事务。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工作专班</w:t>
      </w:r>
      <w:r>
        <w:rPr>
          <w:rFonts w:hint="eastAsia" w:ascii="仿宋_GB2312" w:eastAsia="仿宋_GB2312"/>
          <w:sz w:val="32"/>
          <w:szCs w:val="32"/>
        </w:rPr>
        <w:t>下设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三个</w:t>
      </w:r>
      <w:r>
        <w:rPr>
          <w:rFonts w:hint="eastAsia" w:ascii="仿宋_GB2312" w:eastAsia="仿宋_GB2312"/>
          <w:sz w:val="32"/>
          <w:szCs w:val="32"/>
        </w:rPr>
        <w:t>工作组：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（一）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政策宣传组</w:t>
      </w:r>
    </w:p>
    <w:p>
      <w:pPr>
        <w:spacing w:line="560" w:lineRule="exact"/>
        <w:ind w:firstLine="643" w:firstLineChars="200"/>
        <w:rPr>
          <w:rFonts w:ascii="仿宋_GB2312" w:hAnsi="宋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职 </w:t>
      </w:r>
      <w:r>
        <w:rPr>
          <w:rFonts w:ascii="仿宋_GB2312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</w:rPr>
        <w:t>责：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lang w:bidi="ar"/>
        </w:rPr>
        <w:t>对“幼升小”“小升初”毕业班的家长网上登记入学工作进行宣传培训，确保在园、在校学生按规定时限完成网上登记工作。动员乡镇（街道办事处）、村、居委会、网格参与宣传工作，保证符合条件的适龄儿童少年家长知晓网上登记信息，及时让孩子接受义务教育。各幼儿园、小学、乡镇（街道办事处）要设立网上登记便民服务点，为有需要的适龄儿童少年家长提供网上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责任领导：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  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责 任 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蒋绍琴、幼儿园园长、义务教育阶段校长及乡镇中心校、街道办教育办工作人员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（二）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政策解释组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职 </w:t>
      </w:r>
      <w:r>
        <w:rPr>
          <w:rFonts w:ascii="仿宋_GB2312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</w:rPr>
        <w:t>责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《教育部办公厅关于进一步做好普通中小学招生入学工作的通知》（教基厅〔202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号）、《省教育厅办公室关于做好202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年全省普通中小学招生入学工作的通知》、《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贵阳市教育局关于做好202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年义务教育招生入学工作的通知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》(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筑教发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57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)等文件精神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及相关法律法规，做好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白云区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教育局关于做好202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年义务教育招生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入学工作的通知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相关政策解释。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责任领导：</w:t>
      </w:r>
      <w:r>
        <w:rPr>
          <w:rFonts w:hint="eastAsia" w:ascii="仿宋_GB2312" w:eastAsia="仿宋_GB2312"/>
          <w:sz w:val="32"/>
          <w:szCs w:val="32"/>
        </w:rPr>
        <w:t>范轩祥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责 任 人：</w:t>
      </w:r>
      <w:r>
        <w:rPr>
          <w:rFonts w:hint="eastAsia" w:ascii="仿宋_GB2312" w:eastAsia="仿宋_GB2312"/>
          <w:sz w:val="32"/>
          <w:szCs w:val="32"/>
        </w:rPr>
        <w:t xml:space="preserve">刘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及教育科相关工作人员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信访应急处置组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职    责：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照2023年招生政策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时间节点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，联动乡镇街道、区信访局、区委政法委等做好风险排查，做好群众信访接访工作，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保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社会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稳定，引导家长形成合理就学预期。对有停办风险的民办学校，要提前预警并做好学生安置预案，确保社会稳定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责任领导：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曾朝明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责 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韦跃光及相关工作人员</w:t>
      </w:r>
    </w:p>
    <w:sectPr>
      <w:pgSz w:w="11850" w:h="16783"/>
      <w:pgMar w:top="1134" w:right="1418" w:bottom="1134" w:left="1418" w:header="851" w:footer="794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MGExZTFiNzYxYjBkYmI2ZjgwYzYwZWUyMTU4MTEifQ=="/>
  </w:docVars>
  <w:rsids>
    <w:rsidRoot w:val="7F895334"/>
    <w:rsid w:val="005A37F3"/>
    <w:rsid w:val="0060039B"/>
    <w:rsid w:val="006F7344"/>
    <w:rsid w:val="008D4E2E"/>
    <w:rsid w:val="00940009"/>
    <w:rsid w:val="009967BD"/>
    <w:rsid w:val="00A2292E"/>
    <w:rsid w:val="00C94C92"/>
    <w:rsid w:val="00D51414"/>
    <w:rsid w:val="00E64165"/>
    <w:rsid w:val="00EA21B0"/>
    <w:rsid w:val="00F5034B"/>
    <w:rsid w:val="00F70E91"/>
    <w:rsid w:val="00F906C9"/>
    <w:rsid w:val="02D006B9"/>
    <w:rsid w:val="06B55D4D"/>
    <w:rsid w:val="088E5CA1"/>
    <w:rsid w:val="094E127B"/>
    <w:rsid w:val="0A1A05BB"/>
    <w:rsid w:val="0B1D330C"/>
    <w:rsid w:val="0B3B3792"/>
    <w:rsid w:val="0E323572"/>
    <w:rsid w:val="11625F1D"/>
    <w:rsid w:val="117A14B8"/>
    <w:rsid w:val="14A63660"/>
    <w:rsid w:val="16223ECC"/>
    <w:rsid w:val="172113F7"/>
    <w:rsid w:val="18490563"/>
    <w:rsid w:val="1A617229"/>
    <w:rsid w:val="1FD431F0"/>
    <w:rsid w:val="22A747F1"/>
    <w:rsid w:val="23270D74"/>
    <w:rsid w:val="258106F3"/>
    <w:rsid w:val="26A5092E"/>
    <w:rsid w:val="2912392D"/>
    <w:rsid w:val="29D15596"/>
    <w:rsid w:val="2AFC0FCB"/>
    <w:rsid w:val="2B82123D"/>
    <w:rsid w:val="32036508"/>
    <w:rsid w:val="32AB4E50"/>
    <w:rsid w:val="33152997"/>
    <w:rsid w:val="331C5130"/>
    <w:rsid w:val="338D69D1"/>
    <w:rsid w:val="33B421B0"/>
    <w:rsid w:val="38F60B75"/>
    <w:rsid w:val="3A8723CC"/>
    <w:rsid w:val="3D09356D"/>
    <w:rsid w:val="3F874C1D"/>
    <w:rsid w:val="40181D19"/>
    <w:rsid w:val="41230975"/>
    <w:rsid w:val="460D74FE"/>
    <w:rsid w:val="4A9F72BE"/>
    <w:rsid w:val="4B2257F9"/>
    <w:rsid w:val="4C455C43"/>
    <w:rsid w:val="4EA514D1"/>
    <w:rsid w:val="4EF120B3"/>
    <w:rsid w:val="4EFD31EC"/>
    <w:rsid w:val="51C15D6C"/>
    <w:rsid w:val="5334431C"/>
    <w:rsid w:val="561D378D"/>
    <w:rsid w:val="584436B5"/>
    <w:rsid w:val="5A317807"/>
    <w:rsid w:val="5D047455"/>
    <w:rsid w:val="5D0B66F2"/>
    <w:rsid w:val="60025ECE"/>
    <w:rsid w:val="646B7DB9"/>
    <w:rsid w:val="6A9242F2"/>
    <w:rsid w:val="6BFD3547"/>
    <w:rsid w:val="6CCC2067"/>
    <w:rsid w:val="6D401DE3"/>
    <w:rsid w:val="70090BB2"/>
    <w:rsid w:val="74C7103C"/>
    <w:rsid w:val="75610B49"/>
    <w:rsid w:val="76AE4262"/>
    <w:rsid w:val="7783749C"/>
    <w:rsid w:val="780879A1"/>
    <w:rsid w:val="782E0D4D"/>
    <w:rsid w:val="7A0F3269"/>
    <w:rsid w:val="7BB710A7"/>
    <w:rsid w:val="7D80447E"/>
    <w:rsid w:val="7F7F2C3F"/>
    <w:rsid w:val="7F8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7">
    <w:name w:val="页眉 字符1"/>
    <w:basedOn w:val="5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9">
    <w:name w:val="页脚 字符1"/>
    <w:basedOn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1084</Words>
  <Characters>1106</Characters>
  <Lines>4</Lines>
  <Paragraphs>1</Paragraphs>
  <TotalTime>13</TotalTime>
  <ScaleCrop>false</ScaleCrop>
  <LinksUpToDate>false</LinksUpToDate>
  <CharactersWithSpaces>1230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2021-05-21T01:10:00Z</dcterms:created>
  <dc:creator>白云民中刘勇</dc:creator>
  <cp:lastModifiedBy>奋斗的懒虫（艾）</cp:lastModifiedBy>
  <cp:lastPrinted>2023-06-10T08:22:00Z</cp:lastPrinted>
  <dcterms:modified xsi:type="dcterms:W3CDTF">2023-06-10T08:22:06Z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A39CB3FF06A14EDAB143BA1719363DA4</vt:lpwstr>
  </property>
</Properties>
</file>