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CE27C3">
      <w:pPr>
        <w:pStyle w:val="4"/>
        <w:rPr>
          <w:rStyle w:val="7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Style w:val="7"/>
          <w:rFonts w:hint="eastAsia" w:ascii="黑体" w:hAnsi="黑体" w:eastAsia="黑体" w:cs="黑体"/>
          <w:b w:val="0"/>
          <w:i w:val="0"/>
          <w:caps w:val="0"/>
          <w:spacing w:val="0"/>
          <w:w w:val="100"/>
          <w:kern w:val="2"/>
          <w:sz w:val="32"/>
          <w:szCs w:val="32"/>
          <w:lang w:val="en-US" w:eastAsia="zh-CN" w:bidi="ar-SA"/>
        </w:rPr>
        <w:t>附件</w:t>
      </w:r>
    </w:p>
    <w:p w14:paraId="32A07170">
      <w:pPr>
        <w:jc w:val="center"/>
        <w:rPr>
          <w:rFonts w:hint="default" w:ascii="方正小标宋简体" w:hAnsi="仿宋" w:eastAsia="方正小标宋简体" w:cs="宋体"/>
          <w:snapToGrid/>
          <w:color w:val="000000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仿宋" w:eastAsia="方正小标宋简体" w:cs="宋体"/>
          <w:snapToGrid/>
          <w:color w:val="000000"/>
          <w:kern w:val="2"/>
          <w:sz w:val="44"/>
          <w:szCs w:val="44"/>
          <w:lang w:val="en-US" w:eastAsia="zh-CN" w:bidi="ar-SA"/>
        </w:rPr>
        <w:t>2024年度“特殊教育奖教金”项目人选推荐人员名单</w:t>
      </w:r>
    </w:p>
    <w:p w14:paraId="02F349B3">
      <w:pPr>
        <w:spacing w:line="304" w:lineRule="auto"/>
        <w:rPr>
          <w:rFonts w:ascii="Arial"/>
          <w:sz w:val="21"/>
        </w:rPr>
      </w:pPr>
    </w:p>
    <w:tbl>
      <w:tblPr>
        <w:tblStyle w:val="9"/>
        <w:tblpPr w:leftFromText="180" w:rightFromText="180" w:vertAnchor="text" w:horzAnchor="page" w:tblpX="2319" w:tblpY="515"/>
        <w:tblOverlap w:val="never"/>
        <w:tblW w:w="1279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4"/>
        <w:gridCol w:w="1129"/>
        <w:gridCol w:w="1099"/>
        <w:gridCol w:w="1879"/>
        <w:gridCol w:w="1889"/>
        <w:gridCol w:w="1119"/>
        <w:gridCol w:w="2015"/>
        <w:gridCol w:w="2572"/>
      </w:tblGrid>
      <w:tr w14:paraId="41B9A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094" w:type="dxa"/>
            <w:noWrap w:val="0"/>
            <w:vAlign w:val="top"/>
          </w:tcPr>
          <w:p w14:paraId="1CE4113E">
            <w:pPr>
              <w:pStyle w:val="8"/>
              <w:spacing w:before="286" w:line="221" w:lineRule="auto"/>
              <w:ind w:left="295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129" w:type="dxa"/>
            <w:noWrap w:val="0"/>
            <w:vAlign w:val="top"/>
          </w:tcPr>
          <w:p w14:paraId="41DB0ECF">
            <w:pPr>
              <w:pStyle w:val="8"/>
              <w:spacing w:before="284" w:line="219" w:lineRule="auto"/>
              <w:ind w:left="311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1099" w:type="dxa"/>
            <w:noWrap w:val="0"/>
            <w:vAlign w:val="top"/>
          </w:tcPr>
          <w:p w14:paraId="13F8FA8E">
            <w:pPr>
              <w:pStyle w:val="8"/>
              <w:spacing w:before="285" w:line="220" w:lineRule="auto"/>
              <w:ind w:left="291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性别</w:t>
            </w:r>
          </w:p>
        </w:tc>
        <w:tc>
          <w:tcPr>
            <w:tcW w:w="1879" w:type="dxa"/>
            <w:noWrap w:val="0"/>
            <w:vAlign w:val="top"/>
          </w:tcPr>
          <w:p w14:paraId="40153D86">
            <w:pPr>
              <w:pStyle w:val="8"/>
              <w:spacing w:before="284" w:line="219" w:lineRule="auto"/>
              <w:ind w:left="443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出生年月</w:t>
            </w:r>
          </w:p>
        </w:tc>
        <w:tc>
          <w:tcPr>
            <w:tcW w:w="1889" w:type="dxa"/>
            <w:noWrap w:val="0"/>
            <w:vAlign w:val="top"/>
          </w:tcPr>
          <w:p w14:paraId="528B4A6E">
            <w:pPr>
              <w:pStyle w:val="8"/>
              <w:spacing w:before="283" w:line="219" w:lineRule="auto"/>
              <w:ind w:left="423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政治面貌</w:t>
            </w:r>
          </w:p>
        </w:tc>
        <w:tc>
          <w:tcPr>
            <w:tcW w:w="1119" w:type="dxa"/>
            <w:noWrap w:val="0"/>
            <w:vAlign w:val="top"/>
          </w:tcPr>
          <w:p w14:paraId="442E9E3E">
            <w:pPr>
              <w:pStyle w:val="8"/>
              <w:spacing w:before="288" w:line="221" w:lineRule="auto"/>
              <w:ind w:left="304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职称</w:t>
            </w:r>
          </w:p>
        </w:tc>
        <w:tc>
          <w:tcPr>
            <w:tcW w:w="2015" w:type="dxa"/>
            <w:noWrap w:val="0"/>
            <w:vAlign w:val="top"/>
          </w:tcPr>
          <w:p w14:paraId="1B00C6D8">
            <w:pPr>
              <w:pStyle w:val="8"/>
              <w:spacing w:before="285" w:line="220" w:lineRule="auto"/>
              <w:ind w:left="435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工作单位</w:t>
            </w:r>
          </w:p>
        </w:tc>
        <w:tc>
          <w:tcPr>
            <w:tcW w:w="2572" w:type="dxa"/>
            <w:noWrap w:val="0"/>
            <w:vAlign w:val="top"/>
          </w:tcPr>
          <w:p w14:paraId="515EF1F4">
            <w:pPr>
              <w:pStyle w:val="8"/>
              <w:spacing w:before="284" w:line="219" w:lineRule="auto"/>
              <w:ind w:left="288"/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snapToGrid w:val="0"/>
                <w:color w:val="000000"/>
                <w:kern w:val="0"/>
                <w:sz w:val="28"/>
                <w:szCs w:val="28"/>
                <w:lang w:val="en-US" w:eastAsia="zh-CN" w:bidi="ar-SA"/>
              </w:rPr>
              <w:t>奖教金项目类别</w:t>
            </w:r>
          </w:p>
        </w:tc>
      </w:tr>
      <w:tr w14:paraId="30D4FF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9" w:hRule="atLeast"/>
        </w:trPr>
        <w:tc>
          <w:tcPr>
            <w:tcW w:w="1094" w:type="dxa"/>
            <w:noWrap w:val="0"/>
            <w:vAlign w:val="top"/>
          </w:tcPr>
          <w:p w14:paraId="5EFE4192">
            <w:pPr>
              <w:pStyle w:val="8"/>
              <w:spacing w:before="282" w:line="184" w:lineRule="auto"/>
              <w:ind w:left="474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1129" w:type="dxa"/>
            <w:noWrap w:val="0"/>
            <w:vAlign w:val="center"/>
          </w:tcPr>
          <w:p w14:paraId="65C89B46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常红馨</w:t>
            </w:r>
          </w:p>
        </w:tc>
        <w:tc>
          <w:tcPr>
            <w:tcW w:w="1099" w:type="dxa"/>
            <w:noWrap w:val="0"/>
            <w:vAlign w:val="center"/>
          </w:tcPr>
          <w:p w14:paraId="0F11CBF8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79" w:type="dxa"/>
            <w:noWrap w:val="0"/>
            <w:vAlign w:val="center"/>
          </w:tcPr>
          <w:p w14:paraId="6E2531EF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1973.10</w:t>
            </w:r>
          </w:p>
        </w:tc>
        <w:tc>
          <w:tcPr>
            <w:tcW w:w="1889" w:type="dxa"/>
            <w:noWrap w:val="0"/>
            <w:vAlign w:val="center"/>
          </w:tcPr>
          <w:p w14:paraId="0B7D192A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中共党员</w:t>
            </w:r>
          </w:p>
        </w:tc>
        <w:tc>
          <w:tcPr>
            <w:tcW w:w="1119" w:type="dxa"/>
            <w:noWrap w:val="0"/>
            <w:vAlign w:val="center"/>
          </w:tcPr>
          <w:p w14:paraId="4F992405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中小学高级</w:t>
            </w:r>
          </w:p>
        </w:tc>
        <w:tc>
          <w:tcPr>
            <w:tcW w:w="2015" w:type="dxa"/>
            <w:noWrap w:val="0"/>
            <w:vAlign w:val="center"/>
          </w:tcPr>
          <w:p w14:paraId="6B4FAC39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黔东南州民族特殊教育高级中学</w:t>
            </w:r>
          </w:p>
        </w:tc>
        <w:tc>
          <w:tcPr>
            <w:tcW w:w="2572" w:type="dxa"/>
            <w:noWrap w:val="0"/>
            <w:vAlign w:val="center"/>
          </w:tcPr>
          <w:p w14:paraId="14DBC0FD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特教爱心奉献奖教金</w:t>
            </w:r>
          </w:p>
        </w:tc>
      </w:tr>
      <w:tr w14:paraId="6A5F9A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94" w:type="dxa"/>
            <w:noWrap w:val="0"/>
            <w:vAlign w:val="top"/>
          </w:tcPr>
          <w:p w14:paraId="30289966">
            <w:pPr>
              <w:pStyle w:val="8"/>
              <w:spacing w:before="304" w:line="183" w:lineRule="auto"/>
              <w:ind w:left="4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29" w:type="dxa"/>
            <w:noWrap w:val="0"/>
            <w:vAlign w:val="top"/>
          </w:tcPr>
          <w:p w14:paraId="200C7E3D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Hans"/>
              </w:rPr>
              <w:t>王才静</w:t>
            </w:r>
          </w:p>
        </w:tc>
        <w:tc>
          <w:tcPr>
            <w:tcW w:w="1099" w:type="dxa"/>
            <w:noWrap w:val="0"/>
            <w:vAlign w:val="top"/>
          </w:tcPr>
          <w:p w14:paraId="625F9C52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79" w:type="dxa"/>
            <w:noWrap w:val="0"/>
            <w:vAlign w:val="top"/>
          </w:tcPr>
          <w:p w14:paraId="6B0CF281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eastAsia="宋体"/>
                <w:sz w:val="28"/>
                <w:szCs w:val="28"/>
                <w:lang w:val="en-US" w:eastAsia="zh-CN"/>
              </w:rPr>
              <w:t>1995.08</w:t>
            </w:r>
          </w:p>
        </w:tc>
        <w:tc>
          <w:tcPr>
            <w:tcW w:w="1889" w:type="dxa"/>
            <w:noWrap w:val="0"/>
            <w:vAlign w:val="top"/>
          </w:tcPr>
          <w:p w14:paraId="2848146C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Hans"/>
              </w:rPr>
              <w:t>群众</w:t>
            </w:r>
          </w:p>
        </w:tc>
        <w:tc>
          <w:tcPr>
            <w:tcW w:w="1119" w:type="dxa"/>
            <w:noWrap w:val="0"/>
            <w:vAlign w:val="top"/>
          </w:tcPr>
          <w:p w14:paraId="1461A17F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Hans"/>
              </w:rPr>
              <w:t>中学一级</w:t>
            </w:r>
          </w:p>
        </w:tc>
        <w:tc>
          <w:tcPr>
            <w:tcW w:w="2015" w:type="dxa"/>
            <w:noWrap w:val="0"/>
            <w:vAlign w:val="top"/>
          </w:tcPr>
          <w:p w14:paraId="67D1233B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Hans"/>
              </w:rPr>
              <w:t>遵义市播州区特殊教育学校</w:t>
            </w:r>
          </w:p>
        </w:tc>
        <w:tc>
          <w:tcPr>
            <w:tcW w:w="2572" w:type="dxa"/>
            <w:vMerge w:val="restart"/>
            <w:noWrap w:val="0"/>
            <w:vAlign w:val="top"/>
          </w:tcPr>
          <w:p w14:paraId="384E3BE5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  <w:p w14:paraId="1283D5F6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  <w:p w14:paraId="5C54666C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  <w:p w14:paraId="4E152189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default" w:ascii="Arial" w:eastAsia="宋体"/>
                <w:sz w:val="28"/>
                <w:szCs w:val="28"/>
                <w:lang w:val="en-US" w:eastAsia="zh-CN"/>
              </w:rPr>
              <w:t>优秀青年特教教师奖教金</w:t>
            </w:r>
          </w:p>
        </w:tc>
      </w:tr>
      <w:tr w14:paraId="30F2AB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8" w:hRule="atLeast"/>
        </w:trPr>
        <w:tc>
          <w:tcPr>
            <w:tcW w:w="1094" w:type="dxa"/>
            <w:noWrap w:val="0"/>
            <w:vAlign w:val="top"/>
          </w:tcPr>
          <w:p w14:paraId="62F61013">
            <w:pPr>
              <w:pStyle w:val="8"/>
              <w:spacing w:before="286" w:line="183" w:lineRule="auto"/>
              <w:ind w:left="4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129" w:type="dxa"/>
            <w:noWrap w:val="0"/>
            <w:vAlign w:val="top"/>
          </w:tcPr>
          <w:p w14:paraId="4978A97A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  <w:p w14:paraId="5A82643C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谭丽</w:t>
            </w:r>
          </w:p>
        </w:tc>
        <w:tc>
          <w:tcPr>
            <w:tcW w:w="1099" w:type="dxa"/>
            <w:noWrap w:val="0"/>
            <w:vAlign w:val="top"/>
          </w:tcPr>
          <w:p w14:paraId="089422D9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  <w:p w14:paraId="10BBD08A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1879" w:type="dxa"/>
            <w:noWrap w:val="0"/>
            <w:vAlign w:val="top"/>
          </w:tcPr>
          <w:p w14:paraId="13106443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  <w:p w14:paraId="07B97A5F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1991.09</w:t>
            </w:r>
          </w:p>
        </w:tc>
        <w:tc>
          <w:tcPr>
            <w:tcW w:w="1889" w:type="dxa"/>
            <w:noWrap w:val="0"/>
            <w:vAlign w:val="top"/>
          </w:tcPr>
          <w:p w14:paraId="179D57E1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  <w:p w14:paraId="5799340B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群众</w:t>
            </w:r>
          </w:p>
        </w:tc>
        <w:tc>
          <w:tcPr>
            <w:tcW w:w="1119" w:type="dxa"/>
            <w:noWrap w:val="0"/>
            <w:vAlign w:val="top"/>
          </w:tcPr>
          <w:p w14:paraId="098FFA8E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</w:p>
          <w:p w14:paraId="3B52194C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Hans"/>
              </w:rPr>
              <w:t>中学一级</w:t>
            </w:r>
          </w:p>
        </w:tc>
        <w:tc>
          <w:tcPr>
            <w:tcW w:w="2015" w:type="dxa"/>
            <w:noWrap w:val="0"/>
            <w:vAlign w:val="top"/>
          </w:tcPr>
          <w:p w14:paraId="5858A60C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铜仁市特殊教</w:t>
            </w:r>
          </w:p>
          <w:p w14:paraId="6CE7A7EA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学校</w:t>
            </w:r>
          </w:p>
        </w:tc>
        <w:tc>
          <w:tcPr>
            <w:tcW w:w="2572" w:type="dxa"/>
            <w:vMerge w:val="continue"/>
            <w:noWrap w:val="0"/>
            <w:vAlign w:val="top"/>
          </w:tcPr>
          <w:p w14:paraId="0250212C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en-US"/>
              </w:rPr>
            </w:pPr>
          </w:p>
        </w:tc>
      </w:tr>
      <w:tr w14:paraId="38A02B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094" w:type="dxa"/>
            <w:noWrap w:val="0"/>
            <w:vAlign w:val="top"/>
          </w:tcPr>
          <w:p w14:paraId="47D5233B">
            <w:pPr>
              <w:pStyle w:val="8"/>
              <w:spacing w:before="308" w:line="183" w:lineRule="auto"/>
              <w:ind w:left="47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129" w:type="dxa"/>
            <w:noWrap w:val="0"/>
            <w:vAlign w:val="top"/>
          </w:tcPr>
          <w:p w14:paraId="7DC99F47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  <w:p w14:paraId="5E7461B2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杨光成</w:t>
            </w:r>
          </w:p>
        </w:tc>
        <w:tc>
          <w:tcPr>
            <w:tcW w:w="1099" w:type="dxa"/>
            <w:noWrap w:val="0"/>
            <w:vAlign w:val="top"/>
          </w:tcPr>
          <w:p w14:paraId="509AB2B2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  <w:p w14:paraId="6D90F679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男</w:t>
            </w:r>
          </w:p>
        </w:tc>
        <w:tc>
          <w:tcPr>
            <w:tcW w:w="1879" w:type="dxa"/>
            <w:noWrap w:val="0"/>
            <w:vAlign w:val="top"/>
          </w:tcPr>
          <w:p w14:paraId="27CEA9D2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  <w:p w14:paraId="356279CB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1990.05</w:t>
            </w:r>
          </w:p>
        </w:tc>
        <w:tc>
          <w:tcPr>
            <w:tcW w:w="1889" w:type="dxa"/>
            <w:noWrap w:val="0"/>
            <w:vAlign w:val="top"/>
          </w:tcPr>
          <w:p w14:paraId="1B0DBDD2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  <w:p w14:paraId="1D1FD027">
            <w:pPr>
              <w:jc w:val="center"/>
              <w:rPr>
                <w:rFonts w:hint="eastAsia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群众</w:t>
            </w:r>
          </w:p>
        </w:tc>
        <w:tc>
          <w:tcPr>
            <w:tcW w:w="1119" w:type="dxa"/>
            <w:noWrap w:val="0"/>
            <w:vAlign w:val="top"/>
          </w:tcPr>
          <w:p w14:paraId="4BD11398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  <w:p w14:paraId="51E860FE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二级教师</w:t>
            </w:r>
          </w:p>
        </w:tc>
        <w:tc>
          <w:tcPr>
            <w:tcW w:w="2015" w:type="dxa"/>
            <w:noWrap w:val="0"/>
            <w:vAlign w:val="center"/>
          </w:tcPr>
          <w:p w14:paraId="3B9586DF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Arial" w:eastAsia="宋体"/>
                <w:sz w:val="28"/>
                <w:szCs w:val="28"/>
                <w:lang w:val="en-US" w:eastAsia="zh-CN"/>
              </w:rPr>
              <w:t>三都水族自治县特殊教育学校</w:t>
            </w:r>
          </w:p>
        </w:tc>
        <w:tc>
          <w:tcPr>
            <w:tcW w:w="2572" w:type="dxa"/>
            <w:vMerge w:val="continue"/>
            <w:noWrap w:val="0"/>
            <w:vAlign w:val="center"/>
          </w:tcPr>
          <w:p w14:paraId="03D2E523">
            <w:pPr>
              <w:jc w:val="center"/>
              <w:rPr>
                <w:rFonts w:hint="default" w:ascii="Arial" w:eastAsia="宋体"/>
                <w:sz w:val="28"/>
                <w:szCs w:val="28"/>
                <w:lang w:val="en-US" w:eastAsia="zh-CN"/>
              </w:rPr>
            </w:pPr>
          </w:p>
        </w:tc>
      </w:tr>
    </w:tbl>
    <w:p w14:paraId="43084850">
      <w:pPr>
        <w:spacing w:line="81" w:lineRule="exact"/>
      </w:pPr>
    </w:p>
    <w:p w14:paraId="22EE0B46">
      <w:pPr>
        <w:rPr>
          <w:sz w:val="32"/>
          <w:szCs w:val="32"/>
        </w:rPr>
      </w:pPr>
    </w:p>
    <w:p w14:paraId="6F8FF1F5"/>
    <w:sectPr>
      <w:pgSz w:w="16838" w:h="11906" w:orient="landscape"/>
      <w:pgMar w:top="1800" w:right="1440" w:bottom="1800" w:left="144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00004FF" w:usb2="00000000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7D34B4"/>
    <w:rsid w:val="68C6617A"/>
    <w:rsid w:val="6FFF2B2A"/>
    <w:rsid w:val="7B7D34B4"/>
    <w:rsid w:val="7FEEC7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3">
    <w:name w:val="heading 1"/>
    <w:basedOn w:val="1"/>
    <w:next w:val="1"/>
    <w:qFormat/>
    <w:uiPriority w:val="0"/>
    <w:pPr>
      <w:keepNext w:val="0"/>
      <w:keepLines w:val="0"/>
      <w:pageBreakBefore w:val="0"/>
      <w:spacing w:before="340" w:beforeLines="0" w:beforeAutospacing="0" w:after="330" w:afterLines="0" w:afterAutospacing="0" w:line="560" w:lineRule="exact"/>
      <w:textAlignment w:val="baseline"/>
      <w:outlineLvl w:val="0"/>
    </w:pPr>
    <w:rPr>
      <w:rFonts w:ascii="Calibri" w:hAnsi="Calibri" w:eastAsia="黑体"/>
      <w:kern w:val="44"/>
      <w:sz w:val="32"/>
      <w:szCs w:val="22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tLeast"/>
      <w:outlineLvl w:val="1"/>
    </w:pPr>
    <w:rPr>
      <w:rFonts w:ascii="Cambria" w:hAnsi="Cambria" w:cs="Times New Roman"/>
      <w:bCs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200" w:leftChars="200"/>
    </w:pPr>
  </w:style>
  <w:style w:type="character" w:customStyle="1" w:styleId="7">
    <w:name w:val="NormalCharacter"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Table Text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宋体" w:hAnsi="宋体" w:eastAsia="宋体" w:cs="宋体"/>
      <w:snapToGrid w:val="0"/>
      <w:color w:val="000000"/>
      <w:kern w:val="0"/>
      <w:sz w:val="24"/>
      <w:szCs w:val="24"/>
      <w:lang w:val="en-US" w:eastAsia="en-US" w:bidi="ar-SA"/>
    </w:rPr>
  </w:style>
  <w:style w:type="table" w:customStyle="1" w:styleId="9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473</Words>
  <Characters>546</Characters>
  <Lines>0</Lines>
  <Paragraphs>0</Paragraphs>
  <TotalTime>15</TotalTime>
  <ScaleCrop>false</ScaleCrop>
  <LinksUpToDate>false</LinksUpToDate>
  <CharactersWithSpaces>605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2024-11-14T00:29:00Z</dcterms:created>
  <dc:creator>ysgz</dc:creator>
  <cp:lastModifiedBy>Administrator</cp:lastModifiedBy>
  <dcterms:modified xsi:type="dcterms:W3CDTF">2024-11-15T09:55:09Z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7618557AEEB542D18C028743565F5F51_13</vt:lpwstr>
  </property>
</Properties>
</file>